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3DFF" w:rsidRDefault="00751CE8" w:rsidP="00CE5F20">
      <w:pPr>
        <w:jc w:val="center"/>
        <w:rPr>
          <w:b/>
        </w:rPr>
      </w:pPr>
      <w:r w:rsidRPr="00751CE8">
        <w:rPr>
          <w:b/>
        </w:rPr>
        <w:t>Loan Schedule Report for Tax Audit in Tally:</w:t>
      </w:r>
    </w:p>
    <w:p w:rsidR="007C7D63" w:rsidRDefault="007C7D63" w:rsidP="00CE5F20">
      <w:pPr>
        <w:jc w:val="center"/>
        <w:rPr>
          <w:b/>
        </w:rPr>
      </w:pPr>
      <w:r>
        <w:rPr>
          <w:b/>
        </w:rPr>
        <w:t>How to load TDL/Text File:</w:t>
      </w:r>
    </w:p>
    <w:p w:rsidR="007C7D63" w:rsidRDefault="007C7D63" w:rsidP="00CE5F20">
      <w:pPr>
        <w:jc w:val="center"/>
        <w:rPr>
          <w:b/>
        </w:rPr>
      </w:pPr>
    </w:p>
    <w:p w:rsidR="007C7D63" w:rsidRDefault="007C7D63" w:rsidP="007C7D63">
      <w:pPr>
        <w:rPr>
          <w:b/>
        </w:rPr>
      </w:pPr>
      <w:r>
        <w:rPr>
          <w:b/>
        </w:rPr>
        <w:t>Menu</w:t>
      </w:r>
    </w:p>
    <w:p w:rsidR="007C7D63" w:rsidRDefault="007C7D63" w:rsidP="007C7D63">
      <w:pPr>
        <w:rPr>
          <w:b/>
        </w:rPr>
      </w:pPr>
      <w:r>
        <w:rPr>
          <w:b/>
        </w:rPr>
        <w:t>-&gt; Gateway of Tally</w:t>
      </w:r>
    </w:p>
    <w:p w:rsidR="007C7D63" w:rsidRDefault="007C7D63" w:rsidP="007C7D63">
      <w:pPr>
        <w:rPr>
          <w:b/>
        </w:rPr>
      </w:pPr>
      <w:r>
        <w:rPr>
          <w:b/>
        </w:rPr>
        <w:t>-&gt;F12 Configuration</w:t>
      </w:r>
    </w:p>
    <w:p w:rsidR="007C7D63" w:rsidRDefault="007C7D63" w:rsidP="007C7D63">
      <w:pPr>
        <w:rPr>
          <w:b/>
        </w:rPr>
      </w:pPr>
      <w:r>
        <w:rPr>
          <w:b/>
        </w:rPr>
        <w:t>-&gt;Product and Features-</w:t>
      </w:r>
    </w:p>
    <w:p w:rsidR="007C7D63" w:rsidRDefault="007C7D63" w:rsidP="007C7D63">
      <w:pPr>
        <w:rPr>
          <w:b/>
        </w:rPr>
      </w:pPr>
      <w:r>
        <w:rPr>
          <w:b/>
        </w:rPr>
        <w:t>&gt;F4 Manage Local Tdls</w:t>
      </w:r>
    </w:p>
    <w:p w:rsidR="007C7D63" w:rsidRPr="007C7D63" w:rsidRDefault="007C7D63" w:rsidP="007C7D63">
      <w:r w:rsidRPr="007C7D63">
        <w:t>Set : Load TDL at Startup : Yes</w:t>
      </w:r>
    </w:p>
    <w:p w:rsidR="007C7D63" w:rsidRPr="007C7D63" w:rsidRDefault="007C7D63" w:rsidP="007C7D63">
      <w:r w:rsidRPr="007C7D63">
        <w:t>List of TDL files to preload at startup : Drive</w:t>
      </w:r>
      <w:r w:rsidR="00695E82">
        <w:t>:</w:t>
      </w:r>
      <w:r w:rsidRPr="007C7D63">
        <w:t>\Path\MainFile.tdl</w:t>
      </w:r>
    </w:p>
    <w:p w:rsidR="007C7D63" w:rsidRDefault="00FE538C" w:rsidP="007C7D63">
      <w:r>
        <w:rPr>
          <w:b/>
        </w:rPr>
        <w:t>Important :</w:t>
      </w:r>
      <w:r w:rsidR="007C7D63" w:rsidRPr="00676520">
        <w:t xml:space="preserve">File to loaded is </w:t>
      </w:r>
      <w:r w:rsidR="007C7D63" w:rsidRPr="007C7D63">
        <w:t>MainFile.tdl</w:t>
      </w:r>
      <w:r>
        <w:t>, and kindly keep both the files with e</w:t>
      </w:r>
      <w:r w:rsidR="00676520">
        <w:t>xtension .tdl in the same folder)</w:t>
      </w:r>
    </w:p>
    <w:p w:rsidR="00695E82" w:rsidRPr="007C7D63" w:rsidRDefault="00695E82" w:rsidP="007C7D63">
      <w:r>
        <w:rPr>
          <w:noProof/>
        </w:rPr>
        <w:drawing>
          <wp:inline distT="0" distB="0" distL="0" distR="0">
            <wp:extent cx="5943600" cy="3343972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D63" w:rsidRDefault="007C7D63" w:rsidP="00CE5F20">
      <w:pPr>
        <w:jc w:val="center"/>
        <w:rPr>
          <w:b/>
        </w:rPr>
      </w:pPr>
    </w:p>
    <w:p w:rsidR="00695E82" w:rsidRDefault="00695E82">
      <w:pPr>
        <w:rPr>
          <w:b/>
        </w:rPr>
      </w:pPr>
      <w:r>
        <w:rPr>
          <w:b/>
        </w:rPr>
        <w:br w:type="page"/>
      </w:r>
    </w:p>
    <w:p w:rsidR="00695E82" w:rsidRDefault="00695E82" w:rsidP="00CE5F20">
      <w:pPr>
        <w:jc w:val="center"/>
        <w:rPr>
          <w:b/>
        </w:rPr>
      </w:pPr>
      <w:r>
        <w:rPr>
          <w:b/>
        </w:rPr>
        <w:lastRenderedPageBreak/>
        <w:t>Menu as shown below will appear.</w:t>
      </w:r>
    </w:p>
    <w:p w:rsidR="000B7F2C" w:rsidRDefault="000B7F2C" w:rsidP="00CE5F20">
      <w:pPr>
        <w:jc w:val="center"/>
        <w:rPr>
          <w:b/>
        </w:rPr>
      </w:pPr>
      <w:r>
        <w:rPr>
          <w:b/>
        </w:rPr>
        <w:t>Customized Reports at bottom before quit menu.</w:t>
      </w:r>
    </w:p>
    <w:p w:rsidR="00695E82" w:rsidRDefault="00695E82" w:rsidP="00CE5F20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943600" cy="3343972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F20" w:rsidRDefault="00CE5F20" w:rsidP="00CE5F20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943600" cy="3343972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E82" w:rsidRDefault="00695E82" w:rsidP="00751CE8">
      <w:pPr>
        <w:jc w:val="both"/>
        <w:rPr>
          <w:b/>
        </w:rPr>
      </w:pPr>
    </w:p>
    <w:p w:rsidR="00695E82" w:rsidRDefault="00695E82">
      <w:pPr>
        <w:rPr>
          <w:b/>
        </w:rPr>
      </w:pPr>
      <w:r>
        <w:rPr>
          <w:b/>
        </w:rPr>
        <w:br w:type="page"/>
      </w:r>
    </w:p>
    <w:p w:rsidR="00695E82" w:rsidRDefault="00695E82" w:rsidP="00695E82">
      <w:pPr>
        <w:jc w:val="center"/>
        <w:rPr>
          <w:b/>
        </w:rPr>
      </w:pPr>
      <w:r>
        <w:rPr>
          <w:b/>
        </w:rPr>
        <w:lastRenderedPageBreak/>
        <w:t>OPERATIONAL PART:</w:t>
      </w:r>
    </w:p>
    <w:p w:rsidR="00695E82" w:rsidRDefault="00751CE8" w:rsidP="00695E82">
      <w:pPr>
        <w:rPr>
          <w:b/>
        </w:rPr>
      </w:pPr>
      <w:r>
        <w:rPr>
          <w:b/>
        </w:rPr>
        <w:t>1. Director/Loan from friends/relative</w:t>
      </w:r>
      <w:r w:rsidR="00695E82">
        <w:rPr>
          <w:b/>
        </w:rPr>
        <w:t xml:space="preserve"> ledgers</w:t>
      </w:r>
      <w:r>
        <w:rPr>
          <w:b/>
        </w:rPr>
        <w:t xml:space="preserve"> etc should be under Unsecured Loan groups in Tally.</w:t>
      </w:r>
    </w:p>
    <w:p w:rsidR="00695E82" w:rsidRDefault="00695E82" w:rsidP="00695E82">
      <w:pPr>
        <w:rPr>
          <w:b/>
        </w:rPr>
      </w:pPr>
      <w:r>
        <w:rPr>
          <w:b/>
        </w:rPr>
        <w:t>(Accounts Info- Alter/Create Ledgers)</w:t>
      </w:r>
    </w:p>
    <w:p w:rsidR="00CE5F20" w:rsidRDefault="00CE5F20" w:rsidP="00751CE8">
      <w:pPr>
        <w:jc w:val="both"/>
        <w:rPr>
          <w:b/>
        </w:rPr>
      </w:pPr>
    </w:p>
    <w:p w:rsidR="00751CE8" w:rsidRDefault="00751CE8" w:rsidP="00751CE8">
      <w:pPr>
        <w:jc w:val="both"/>
        <w:rPr>
          <w:b/>
        </w:rPr>
      </w:pPr>
      <w:r>
        <w:rPr>
          <w:b/>
        </w:rPr>
        <w:t>2. Receipt and Payment vouchers in tally, where these loan accounts related transactions are entered have been provided special fields for capturing principal and interest, tds portion of the payment/receipts</w:t>
      </w:r>
    </w:p>
    <w:p w:rsidR="00CE5F20" w:rsidRDefault="00751CE8" w:rsidP="00751CE8">
      <w:pPr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5875941" cy="4106007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683" cy="411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F20" w:rsidRDefault="00CE5F20">
      <w:pPr>
        <w:rPr>
          <w:b/>
        </w:rPr>
      </w:pPr>
      <w:r>
        <w:rPr>
          <w:b/>
        </w:rPr>
        <w:br w:type="page"/>
      </w:r>
    </w:p>
    <w:p w:rsidR="00751CE8" w:rsidRDefault="00751CE8" w:rsidP="00751CE8">
      <w:pPr>
        <w:jc w:val="both"/>
        <w:rPr>
          <w:b/>
        </w:rPr>
      </w:pPr>
    </w:p>
    <w:p w:rsidR="00751CE8" w:rsidRDefault="00751CE8" w:rsidP="00751CE8">
      <w:pPr>
        <w:jc w:val="both"/>
        <w:rPr>
          <w:b/>
        </w:rPr>
      </w:pPr>
      <w:r>
        <w:rPr>
          <w:b/>
        </w:rPr>
        <w:t>3. Once entries are done as per specification in Tally, report can be viewed as shown below.</w:t>
      </w:r>
    </w:p>
    <w:p w:rsidR="00CE5F20" w:rsidRDefault="00CE5F20" w:rsidP="00751CE8">
      <w:pPr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5938454" cy="3209192"/>
            <wp:effectExtent l="19050" t="0" r="5146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11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F20" w:rsidRDefault="00CE5F20">
      <w:pPr>
        <w:rPr>
          <w:b/>
        </w:rPr>
      </w:pPr>
      <w:r>
        <w:rPr>
          <w:b/>
        </w:rPr>
        <w:br w:type="page"/>
      </w:r>
    </w:p>
    <w:p w:rsidR="00751CE8" w:rsidRDefault="00CE5F20" w:rsidP="00751CE8">
      <w:pPr>
        <w:jc w:val="both"/>
        <w:rPr>
          <w:b/>
        </w:rPr>
      </w:pPr>
      <w:r>
        <w:rPr>
          <w:b/>
        </w:rPr>
        <w:lastRenderedPageBreak/>
        <w:t>Related Party Transactions</w:t>
      </w:r>
    </w:p>
    <w:p w:rsidR="00CE5F20" w:rsidRDefault="00CE5F20" w:rsidP="00751CE8">
      <w:pPr>
        <w:jc w:val="both"/>
        <w:rPr>
          <w:b/>
        </w:rPr>
      </w:pPr>
      <w:r>
        <w:rPr>
          <w:b/>
        </w:rPr>
        <w:t>1. Mark Ledgers as related to Company as shown below</w:t>
      </w:r>
    </w:p>
    <w:p w:rsidR="00CE5F20" w:rsidRDefault="00CE5F20" w:rsidP="00751CE8">
      <w:pPr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5943600" cy="3343972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F20" w:rsidRDefault="00CE5F20" w:rsidP="00751CE8">
      <w:pPr>
        <w:jc w:val="both"/>
        <w:rPr>
          <w:b/>
        </w:rPr>
      </w:pPr>
      <w:r>
        <w:rPr>
          <w:b/>
        </w:rPr>
        <w:t>2. Related Party transaction report in Horizontal Format:</w:t>
      </w:r>
    </w:p>
    <w:p w:rsidR="00CE5F20" w:rsidRPr="00751CE8" w:rsidRDefault="00CE5F20" w:rsidP="00751CE8">
      <w:pPr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5943600" cy="3343972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E5F20" w:rsidRPr="00751CE8" w:rsidSect="00C03DF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20"/>
  <w:characterSpacingControl w:val="doNotCompress"/>
  <w:compat/>
  <w:rsids>
    <w:rsidRoot w:val="00751CE8"/>
    <w:rsid w:val="000B7F2C"/>
    <w:rsid w:val="002F42EF"/>
    <w:rsid w:val="00676520"/>
    <w:rsid w:val="00695E82"/>
    <w:rsid w:val="00751CE8"/>
    <w:rsid w:val="007C7D63"/>
    <w:rsid w:val="008877CF"/>
    <w:rsid w:val="00C03DFF"/>
    <w:rsid w:val="00CE5F20"/>
    <w:rsid w:val="00FE53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3D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51C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1CE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5</Pages>
  <Words>160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RBC-D</dc:creator>
  <cp:lastModifiedBy>RBC-D</cp:lastModifiedBy>
  <cp:revision>5</cp:revision>
  <dcterms:created xsi:type="dcterms:W3CDTF">2020-03-16T11:11:00Z</dcterms:created>
  <dcterms:modified xsi:type="dcterms:W3CDTF">2020-03-16T11:39:00Z</dcterms:modified>
</cp:coreProperties>
</file>